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B" w:rsidRPr="00767E78" w:rsidRDefault="00106F05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3810" t="0" r="317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1B" w:rsidRPr="00C84E17" w:rsidRDefault="001E611B" w:rsidP="001E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739775"/>
                                  <wp:effectExtent l="19050" t="0" r="5080" b="0"/>
                                  <wp:docPr id="5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5.5pt;width:71.4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XfQIAAAwFAAAOAAAAZHJzL2Uyb0RvYy54bWysVNtu3CAQfa/Uf0C8b3ypN7u24o1yqatK&#10;6UVK+gEs4DUqBgRk7bTKv3fAuxv38lBV9QMGZjjMzDnDxeXYS7Tn1gmtapydpRhxRTUTalfjLw/N&#10;Yo2R80QxIrXiNX7iDl9uXr+6GEzFc91pybhFAKJcNZgad96bKkkc7XhP3Jk2XIGx1bYnHpZ2lzBL&#10;BkDvZZKn6XkyaMuM1ZQ7B7u3kxFvIn7bcuo/ta3jHskaQ2w+jjaO2zAmmwtS7SwxnaCHMMg/RNET&#10;oeDSE9Qt8QQ9WvEbVC+o1U63/ozqPtFtKyiPOUA2WfpLNvcdMTzmAsVx5lQm9/9g6cf9Z4sEA+4w&#10;UqQHih746NG1HlEeqjMYV4HTvQE3P8J28AyZOnOn6VeHlL7piNrxK2v10HHCILosnExmRyccF0C2&#10;wwfN4Bry6HUEGlvbB0AoBgJ0YOnpxEwIhcJmma6KbIkRBdP6TZbDPNxAquNhY51/x3WPwqTGFoiP&#10;4GR/5/zkenSJwWspWCOkjAu7295Ii/YERNLE74Du5m5SBWelw7EJcdqBGOGOYAvRRtK/l1lepNd5&#10;uWjO16tF0RTLRblK14s0K6/L87Qoi9vmOQSYFVUnGOPqTih+FGBW/B3Bh1aYpBMliAao1TJfTgzN&#10;o3fzJNP4/SnJXnjoRyl6qPPJiVSB17eKQdqk8kTIaZ78HH4kBGpw/MeqRBUE4icJ+HE7AkqQxlaz&#10;J9CD1cAXkA6PCEw6bb9hNEBD1ljBi4GRfK9AUWVWFKF/46JYrnJY2LllO7cQRQGoxh6jaXrjp55/&#10;NFbsOrjnqOErUGEjokJeYjpoF1oupnJ4HkJPz9fR6+UR2/wAAAD//wMAUEsDBBQABgAIAAAAIQDl&#10;ZG5G3QAAAAkBAAAPAAAAZHJzL2Rvd25yZXYueG1sTI9RS8NAEITfBf/DsYJv7SUGoom5FFEERSi0&#10;+gMud9skmNuLuWsT/73bJ/s2ywyz31SbxQ3ihFPoPSlI1wkIJONtT62Cr8/X1QOIEDVZPXhCBb8Y&#10;YFNfX1W6tH6mHZ72sRVcQqHUCroYx1LKYDp0Oqz9iMTewU9ORz6nVtpJz1zuBnmXJLl0uif+0OkR&#10;nzs03/ujU/DST82P8dlbfv9RmO0uHOb3rVTq9mZ5egQRcYn/YTjjMzrUzNT4I9kgBgWrouCkgizl&#10;SWc/y1g0LPK0AFlX8nJB/QcAAP//AwBQSwECLQAUAAYACAAAACEAtoM4kv4AAADhAQAAEwAAAAAA&#10;AAAAAAAAAAAAAAAAW0NvbnRlbnRfVHlwZXNdLnhtbFBLAQItABQABgAIAAAAIQA4/SH/1gAAAJQB&#10;AAALAAAAAAAAAAAAAAAAAC8BAABfcmVscy8ucmVsc1BLAQItABQABgAIAAAAIQADkjOXfQIAAAwF&#10;AAAOAAAAAAAAAAAAAAAAAC4CAABkcnMvZTJvRG9jLnhtbFBLAQItABQABgAIAAAAIQDlZG5G3QAA&#10;AAkBAAAPAAAAAAAAAAAAAAAAANcEAABkcnMvZG93bnJldi54bWxQSwUGAAAAAAQABADzAAAA4QUA&#10;AAAA&#10;" stroked="f">
                <v:textbox style="mso-fit-shape-to-text:t">
                  <w:txbxContent>
                    <w:p w:rsidR="001E611B" w:rsidRPr="00C84E17" w:rsidRDefault="001E611B" w:rsidP="001E6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739775"/>
                            <wp:effectExtent l="19050" t="0" r="5080" b="0"/>
                            <wp:docPr id="5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877" w:rsidRPr="00767E78">
        <w:rPr>
          <w:rFonts w:ascii="TH SarabunPSK" w:hAnsi="TH SarabunPSK" w:cs="TH SarabunPSK"/>
          <w:b/>
          <w:bCs/>
          <w:sz w:val="48"/>
          <w:szCs w:val="48"/>
        </w:rPr>
        <w:t xml:space="preserve">                </w:t>
      </w:r>
    </w:p>
    <w:p w:rsidR="001E611B" w:rsidRPr="00767E78" w:rsidRDefault="00B9075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</w:t>
      </w:r>
      <w:r w:rsidR="001E611B"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sz w:val="32"/>
          <w:szCs w:val="32"/>
        </w:rPr>
        <w:t xml:space="preserve">  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A7A7B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F706C9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0202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</w:t>
      </w:r>
      <w:r w:rsidR="00627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โดยกิจกรรมดังกล่าว</w:t>
      </w:r>
    </w:p>
    <w:p w:rsidR="001E611B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FF5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706C9">
        <w:rPr>
          <w:rFonts w:ascii="TH SarabunPSK" w:hAnsi="TH SarabunPSK" w:cs="TH SarabunPSK"/>
          <w:sz w:val="32"/>
          <w:szCs w:val="32"/>
          <w:cs/>
        </w:rPr>
        <w:t>กิจกรรมตามแผนปฏิบัติการรายไตรมาส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FF5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กิจกรรมใหม่เพิ่มเติมจากแผนปฏิบัติการรายไตรมาส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FF5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</w:t>
      </w: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6815" w:type="pct"/>
        <w:tblLayout w:type="fixed"/>
        <w:tblLook w:val="04A0" w:firstRow="1" w:lastRow="0" w:firstColumn="1" w:lastColumn="0" w:noHBand="0" w:noVBand="1"/>
      </w:tblPr>
      <w:tblGrid>
        <w:gridCol w:w="4361"/>
        <w:gridCol w:w="4679"/>
        <w:gridCol w:w="3557"/>
      </w:tblGrid>
      <w:tr w:rsidR="001E611B" w:rsidRPr="00767E78" w:rsidTr="005D096C">
        <w:trPr>
          <w:trHeight w:val="2132"/>
        </w:trPr>
        <w:tc>
          <w:tcPr>
            <w:tcW w:w="1731" w:type="pct"/>
          </w:tcPr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CB28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</w:t>
            </w:r>
            <w:r w:rsidR="003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ที่การเงิน</w:t>
            </w:r>
          </w:p>
          <w:p w:rsidR="001E611B" w:rsidRPr="00316F22" w:rsidRDefault="00316F22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16F22">
              <w:rPr>
                <w:rFonts w:ascii="TH SarabunPSK" w:hAnsi="TH SarabunPSK" w:cs="TH SarabunPSK" w:hint="cs"/>
                <w:sz w:val="28"/>
                <w:szCs w:val="28"/>
                <w:cs/>
              </w:rPr>
              <w:t>(ตรวจสอบระเบียบการเบิกจ่าย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  <w:r w:rsidR="005D096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และพัสดุ</w:t>
            </w:r>
            <w:r w:rsidRPr="00316F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…………………………………………………………..</w:t>
            </w:r>
          </w:p>
          <w:p w:rsidR="005D096C" w:rsidRPr="00767E78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11B" w:rsidRPr="001152EE" w:rsidRDefault="00316F22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16F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นางสาววิภารัตน์   หวลคำ)</w:t>
            </w:r>
          </w:p>
          <w:p w:rsidR="001152EE" w:rsidRPr="00767E78" w:rsidRDefault="00316F22" w:rsidP="00316F22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เจ้าหน้าที่การเงิน สำนักวิชานิติศาสตร์</w:t>
            </w:r>
          </w:p>
        </w:tc>
        <w:tc>
          <w:tcPr>
            <w:tcW w:w="1857" w:type="pct"/>
          </w:tcPr>
          <w:p w:rsidR="005D096C" w:rsidRDefault="005D096C" w:rsidP="005D096C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ของหัวหน้าสำนักงาน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D096C" w:rsidRPr="00EB687D" w:rsidRDefault="005D096C" w:rsidP="005D096C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……………………………………………………………..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…………………………………………………………….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(นางสาวอนงค์  โถยะโล)</w:t>
            </w:r>
          </w:p>
          <w:p w:rsidR="00316F22" w:rsidRPr="00767E78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หัวหน้าสำนักงานคณบดี</w:t>
            </w: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สำนักวิชาติศาสตร์</w:t>
            </w:r>
          </w:p>
        </w:tc>
        <w:tc>
          <w:tcPr>
            <w:tcW w:w="1412" w:type="pct"/>
          </w:tcPr>
          <w:p w:rsidR="001152EE" w:rsidRPr="00CB2864" w:rsidRDefault="001152EE" w:rsidP="00CB286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16F22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52EE" w:rsidRPr="00316F22" w:rsidRDefault="00EB687D" w:rsidP="001152EE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1152EE" w:rsidRPr="00316F22">
        <w:rPr>
          <w:rFonts w:ascii="TH SarabunPSK" w:hAnsi="TH SarabunPSK" w:cs="TH SarabunPSK" w:hint="cs"/>
          <w:sz w:val="32"/>
          <w:szCs w:val="32"/>
          <w:cs/>
        </w:rPr>
        <w:t>วามคิดเห็นของรองคณบดีและ</w:t>
      </w:r>
    </w:p>
    <w:tbl>
      <w:tblPr>
        <w:tblStyle w:val="a4"/>
        <w:tblpPr w:leftFromText="180" w:rightFromText="180" w:vertAnchor="text" w:horzAnchor="margin" w:tblpXSpec="right" w:tblpY="15"/>
        <w:tblW w:w="4542" w:type="dxa"/>
        <w:tblLook w:val="04A0" w:firstRow="1" w:lastRow="0" w:firstColumn="1" w:lastColumn="0" w:noHBand="0" w:noVBand="1"/>
      </w:tblPr>
      <w:tblGrid>
        <w:gridCol w:w="4542"/>
      </w:tblGrid>
      <w:tr w:rsidR="00EB687D" w:rsidTr="00EB687D">
        <w:trPr>
          <w:trHeight w:val="3090"/>
        </w:trPr>
        <w:tc>
          <w:tcPr>
            <w:tcW w:w="4542" w:type="dxa"/>
          </w:tcPr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ผู้มีอำนาจสั่งการ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)   อนุมัติ            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……………………………………………...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………………</w:t>
            </w:r>
            <w:r w:rsidR="00AA6C7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>(ผู้ช่วยศาสตราจารย์สว่าง    กันศรีเวียง)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>คณบดีสำนักวิชานิติศาสตร์</w:t>
            </w:r>
          </w:p>
        </w:tc>
      </w:tr>
    </w:tbl>
    <w:p w:rsidR="001152EE" w:rsidRDefault="00EB687D" w:rsidP="001152EE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152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52EE" w:rsidRPr="00316F22">
        <w:rPr>
          <w:rFonts w:ascii="TH SarabunPSK" w:hAnsi="TH SarabunPSK" w:cs="TH SarabunPSK" w:hint="cs"/>
          <w:sz w:val="32"/>
          <w:szCs w:val="32"/>
          <w:cs/>
        </w:rPr>
        <w:t>ผู้ช่วยคณบดีที่รับผิดชอบ</w:t>
      </w:r>
    </w:p>
    <w:p w:rsidR="001152EE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152EE">
        <w:rPr>
          <w:rFonts w:ascii="TH SarabunPSK" w:hAnsi="TH SarabunPSK" w:cs="TH SarabunPSK"/>
          <w:sz w:val="32"/>
          <w:szCs w:val="32"/>
        </w:rPr>
        <w:tab/>
      </w:r>
    </w:p>
    <w:p w:rsidR="00316F22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152EE">
        <w:rPr>
          <w:rFonts w:ascii="TH SarabunPSK" w:hAnsi="TH SarabunPSK" w:cs="TH SarabunPSK"/>
          <w:sz w:val="32"/>
          <w:szCs w:val="32"/>
        </w:rPr>
        <w:tab/>
      </w:r>
    </w:p>
    <w:p w:rsidR="00EB687D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</w:t>
      </w:r>
      <w:r w:rsidR="00AA6C7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6F22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="001152EE">
        <w:rPr>
          <w:rFonts w:ascii="TH SarabunPSK" w:hAnsi="TH SarabunPSK" w:cs="TH SarabunPSK"/>
          <w:sz w:val="32"/>
          <w:szCs w:val="32"/>
        </w:rPr>
        <w:tab/>
      </w:r>
    </w:p>
    <w:p w:rsidR="00316F22" w:rsidRPr="00316F22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5D096C" w:rsidRPr="00767E78" w:rsidRDefault="005D096C" w:rsidP="005D096C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5D096C" w:rsidRPr="00767E78" w:rsidRDefault="005D096C" w:rsidP="005D096C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5D096C" w:rsidRPr="00FF52DD" w:rsidRDefault="005D096C" w:rsidP="005D096C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5D096C" w:rsidRPr="00FF52DD" w:rsidRDefault="005D096C" w:rsidP="005D096C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 xml:space="preserve">3.1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ดำเนินงานตามโครงการหลักในแผนปฏิบัติการ ประจำปีงบประมาณ พ.ศ. 256</w:t>
      </w:r>
      <w:r>
        <w:rPr>
          <w:rFonts w:ascii="TH SarabunPSK" w:hAnsi="TH SarabunPSK" w:cs="TH SarabunPSK"/>
          <w:sz w:val="30"/>
          <w:szCs w:val="30"/>
        </w:rPr>
        <w:t>2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...........................  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กิจกรรมหลักตามแผนปฏิบัติการ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D096C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รหัสงบประมาณ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5D096C" w:rsidRPr="00FF52DD" w:rsidRDefault="005D096C" w:rsidP="005D096C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5D096C" w:rsidRDefault="005D096C" w:rsidP="005D096C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5D096C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5D096C" w:rsidRPr="00767E78" w:rsidRDefault="005D096C" w:rsidP="005D096C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5D096C" w:rsidRPr="00767E78" w:rsidRDefault="005D096C" w:rsidP="005D096C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5D096C" w:rsidRPr="00767E78" w:rsidRDefault="005D096C" w:rsidP="005D096C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5D096C" w:rsidRPr="00767E78" w:rsidRDefault="005D096C" w:rsidP="005D096C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10.1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5D096C" w:rsidRPr="00767E78" w:rsidTr="00C03AB4">
        <w:tc>
          <w:tcPr>
            <w:tcW w:w="19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5D096C" w:rsidRPr="00767E78" w:rsidTr="00C03AB4">
        <w:tc>
          <w:tcPr>
            <w:tcW w:w="19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5D096C" w:rsidRPr="00767E78" w:rsidTr="00C03AB4">
        <w:tc>
          <w:tcPr>
            <w:tcW w:w="19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5D096C" w:rsidRPr="00767E78" w:rsidTr="00C03AB4">
        <w:tc>
          <w:tcPr>
            <w:tcW w:w="19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5D096C" w:rsidRPr="00767E78" w:rsidTr="00C03AB4">
        <w:tc>
          <w:tcPr>
            <w:tcW w:w="19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5D096C" w:rsidRPr="00767E78" w:rsidTr="00C03AB4">
        <w:tc>
          <w:tcPr>
            <w:tcW w:w="19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11.1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5D096C" w:rsidRPr="00767E78" w:rsidRDefault="005D096C" w:rsidP="005D096C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5D096C" w:rsidRPr="00767E78" w:rsidRDefault="005D096C" w:rsidP="005D096C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5D096C" w:rsidRPr="00C01D89" w:rsidRDefault="005D096C" w:rsidP="005D096C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p w:rsidR="00C01D89" w:rsidRPr="00C01D89" w:rsidRDefault="00C01D89" w:rsidP="005D096C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C01D89" w:rsidRPr="00C01D89" w:rsidSect="00EB687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2B" w:rsidRDefault="005F5C2B" w:rsidP="00392593">
      <w:r>
        <w:separator/>
      </w:r>
    </w:p>
  </w:endnote>
  <w:endnote w:type="continuationSeparator" w:id="0">
    <w:p w:rsidR="005F5C2B" w:rsidRDefault="005F5C2B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2B" w:rsidRDefault="005F5C2B" w:rsidP="00392593">
      <w:r>
        <w:separator/>
      </w:r>
    </w:p>
  </w:footnote>
  <w:footnote w:type="continuationSeparator" w:id="0">
    <w:p w:rsidR="005F5C2B" w:rsidRDefault="005F5C2B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048C"/>
    <w:rsid w:val="000B268E"/>
    <w:rsid w:val="000E1367"/>
    <w:rsid w:val="000E4A6B"/>
    <w:rsid w:val="000F0361"/>
    <w:rsid w:val="00102584"/>
    <w:rsid w:val="00106F05"/>
    <w:rsid w:val="001152EE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16F22"/>
    <w:rsid w:val="00334B37"/>
    <w:rsid w:val="00340B7E"/>
    <w:rsid w:val="00343569"/>
    <w:rsid w:val="00361FE8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7940"/>
    <w:rsid w:val="005B0F4A"/>
    <w:rsid w:val="005B1C33"/>
    <w:rsid w:val="005D096C"/>
    <w:rsid w:val="005D49DD"/>
    <w:rsid w:val="005F5C2B"/>
    <w:rsid w:val="00607312"/>
    <w:rsid w:val="006242FA"/>
    <w:rsid w:val="0062777E"/>
    <w:rsid w:val="0065226A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7E614D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378A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A6C70"/>
    <w:rsid w:val="00AC0D79"/>
    <w:rsid w:val="00AF090C"/>
    <w:rsid w:val="00B04B73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57B06"/>
    <w:rsid w:val="00C70B76"/>
    <w:rsid w:val="00CA0B9D"/>
    <w:rsid w:val="00CA28F3"/>
    <w:rsid w:val="00CB0672"/>
    <w:rsid w:val="00CB2864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C6C2A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B687D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C96B1-F44C-4857-A2BA-0C918A22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53BA-411C-4EF0-90E8-837964AC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ส่วนราชการ    ..................................................................</vt:lpstr>
      <vt:lpstr>เรื่อง  ขออนุมัติจัดกิจกรรม </vt:lpstr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adminlaw</cp:lastModifiedBy>
  <cp:revision>3</cp:revision>
  <cp:lastPrinted>2014-09-08T02:45:00Z</cp:lastPrinted>
  <dcterms:created xsi:type="dcterms:W3CDTF">2018-10-16T02:43:00Z</dcterms:created>
  <dcterms:modified xsi:type="dcterms:W3CDTF">2018-12-11T08:15:00Z</dcterms:modified>
</cp:coreProperties>
</file>